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</w:pPr>
      <w:r>
        <w:rPr>
          <w:b/>
          <w:i w:val="0"/>
          <w:color w:val="0E1A1E"/>
          <w:sz w:val="32"/>
        </w:rPr>
        <w:t>ALBARÁN DE ENTREGA</w:t>
      </w:r>
      <w:r>
        <w:rPr>
          <w:b/>
          <w:i w:val="0"/>
          <w:color w:val="00854A"/>
          <w:sz w:val="18"/>
        </w:rPr>
        <w:t xml:space="preserve">     VALORADO</w:t>
      </w:r>
    </w:p>
    <w:p>
      <w:pPr>
        <w:pageBreakBefore w:val="0"/>
        <w:spacing w:after="0" w:before="40"/>
      </w:pPr>
      <w:r>
        <w:rPr>
          <w:b/>
          <w:i w:val="0"/>
          <w:color w:val="0E1A1E"/>
          <w:sz w:val="18"/>
        </w:rPr>
        <w:t>Tu distribuidora, S.L. · NIF B00000000 (cambia esta línea y la de abajo)</w:t>
      </w:r>
    </w:p>
    <w:p>
      <w:pPr>
        <w:pageBreakBefore w:val="0"/>
        <w:spacing w:after="100" w:before="0"/>
      </w:pPr>
      <w:r>
        <w:rPr>
          <w:b w:val="0"/>
          <w:i w:val="0"/>
          <w:color w:val="637371"/>
          <w:sz w:val="17"/>
        </w:rPr>
        <w:t>Dirección · teléfono · email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871"/>
        <w:gridCol w:w="3515"/>
        <w:gridCol w:w="2211"/>
        <w:gridCol w:w="3175"/>
      </w:tblGrid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albarán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Cliente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Código de cliente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NIF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Persona de contacto y teléfono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Dirección de entrega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Franja horaria de entrega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pedido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Referencia del pedido del cliente</w:t>
            </w:r>
          </w:p>
        </w:tc>
        <w:tc>
          <w:tcPr>
            <w:tcW w:type="dxa" w:w="3175"/>
          </w:tcPr>
          <w:p/>
        </w:tc>
      </w:tr>
    </w:tbl>
    <w:p>
      <w:pPr>
        <w:pageBreakBefore w:val="0"/>
        <w:spacing w:after="40" w:before="120"/>
      </w:pPr>
      <w:r>
        <w:rPr>
          <w:b/>
          <w:i w:val="0"/>
          <w:color w:val="0E1A1E"/>
          <w:sz w:val="18"/>
        </w:rPr>
        <w:t xml:space="preserve">Mercancía </w:t>
      </w:r>
      <w:r>
        <w:rPr>
          <w:b w:val="0"/>
          <w:i w:val="0"/>
          <w:color w:val="637371"/>
          <w:sz w:val="16"/>
        </w:rPr>
        <w:t>(en «No entregada», lo que falta o el cliente rechaza: no se cobra)</w:t>
      </w:r>
    </w:p>
    <w:tbl>
      <w:tblPr>
        <w:tblW w:type="dxa" w:w="10773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964"/>
        <w:gridCol w:w="2438"/>
        <w:gridCol w:w="1474"/>
        <w:gridCol w:w="794"/>
        <w:gridCol w:w="794"/>
        <w:gridCol w:w="907"/>
        <w:gridCol w:w="907"/>
        <w:gridCol w:w="567"/>
        <w:gridCol w:w="567"/>
        <w:gridCol w:w="1361"/>
      </w:tblGrid>
      <w:tr>
        <w:trPr>
          <w:trHeight w:val="295" w:hRule="atLeast"/>
        </w:trPr>
        <w:tc>
          <w:tcPr>
            <w:tcW w:type="dxa" w:w="96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2438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47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Formato</w:t>
            </w:r>
          </w:p>
        </w:tc>
        <w:tc>
          <w:tcPr>
            <w:tcW w:type="dxa" w:w="79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Cantidad</w:t>
            </w:r>
          </w:p>
        </w:tc>
        <w:tc>
          <w:tcPr>
            <w:tcW w:type="dxa" w:w="79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Unidad</w:t>
            </w:r>
          </w:p>
        </w:tc>
        <w:tc>
          <w:tcPr>
            <w:tcW w:type="dxa" w:w="90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No entregada</w:t>
            </w:r>
          </w:p>
        </w:tc>
        <w:tc>
          <w:tcPr>
            <w:tcW w:type="dxa" w:w="90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Precio sin IVA</w:t>
            </w:r>
          </w:p>
        </w:tc>
        <w:tc>
          <w:tcPr>
            <w:tcW w:type="dxa" w:w="56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Dto. %</w:t>
            </w:r>
          </w:p>
        </w:tc>
        <w:tc>
          <w:tcPr>
            <w:tcW w:type="dxa" w:w="56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IVA %</w:t>
            </w:r>
          </w:p>
        </w:tc>
        <w:tc>
          <w:tcPr>
            <w:tcW w:type="dxa" w:w="1361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Importe sin IVA</w:t>
            </w:r>
          </w:p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964"/>
          </w:tcPr>
          <w:p/>
        </w:tc>
        <w:tc>
          <w:tcPr>
            <w:tcW w:type="dxa" w:w="2438"/>
          </w:tcPr>
          <w:p/>
        </w:tc>
        <w:tc>
          <w:tcPr>
            <w:tcW w:type="dxa" w:w="1474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567"/>
          </w:tcPr>
          <w:p/>
        </w:tc>
        <w:tc>
          <w:tcPr>
            <w:tcW w:type="dxa" w:w="567"/>
          </w:tcPr>
          <w:p/>
        </w:tc>
        <w:tc>
          <w:tcPr>
            <w:tcW w:type="dxa" w:w="1361"/>
          </w:tcPr>
          <w:p/>
        </w:tc>
      </w:tr>
    </w:tbl>
    <w:p>
      <w:pPr>
        <w:pageBreakBefore w:val="0"/>
        <w:spacing w:after="80" w:before="60"/>
        <w:jc w:val="right"/>
      </w:pPr>
      <w:r>
        <w:rPr>
          <w:b/>
          <w:i w:val="0"/>
          <w:color w:val="0E1A1E"/>
          <w:sz w:val="17"/>
        </w:rPr>
        <w:t>Cajas entregadas (filas en «Caja», menos «No entregada»): ________</w:t>
      </w:r>
    </w:p>
    <w:tbl>
      <w:tblPr>
        <w:tblW w:type="dxa" w:w="10772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1134"/>
        <w:gridCol w:w="1134"/>
        <w:gridCol w:w="1077"/>
        <w:gridCol w:w="680"/>
        <w:gridCol w:w="1191"/>
        <w:gridCol w:w="340"/>
        <w:gridCol w:w="794"/>
        <w:gridCol w:w="1474"/>
        <w:gridCol w:w="1474"/>
      </w:tblGrid>
      <w:tr>
        <w:trPr>
          <w:trHeight w:val="283" w:hRule="atLeast"/>
        </w:trPr>
        <w:tc>
          <w:tcPr>
            <w:tcW w:type="dxa" w:w="6690"/>
            <w:gridSpan w:val="6"/>
          </w:tcPr>
          <w:p>
            <w:r/>
            <w:r>
              <w:rPr>
                <w:b/>
                <w:i w:val="0"/>
                <w:color w:val="0E1A1E"/>
                <w:sz w:val="17"/>
              </w:rPr>
              <w:t>Envases retornables (importe: entregados − recogidos, por la fianza)</w:t>
            </w:r>
          </w:p>
        </w:tc>
        <w:tc>
          <w:tcPr>
            <w:tcW w:type="dxa" w:w="340"/>
          </w:tcPr>
          <w:p/>
        </w:tc>
        <w:tc>
          <w:tcPr>
            <w:tcW w:type="dxa" w:w="3742"/>
            <w:gridSpan w:val="3"/>
          </w:tcPr>
          <w:p>
            <w:r/>
            <w:r>
              <w:rPr>
                <w:b/>
                <w:i w:val="0"/>
                <w:color w:val="0E1A1E"/>
                <w:sz w:val="18"/>
              </w:rPr>
              <w:t>Totales por tipo de IVA</w:t>
            </w:r>
          </w:p>
        </w:tc>
      </w:tr>
      <w:tr>
        <w:trPr>
          <w:trHeight w:val="283" w:hRule="atLeast"/>
        </w:trPr>
        <w:tc>
          <w:tcPr>
            <w:tcW w:type="dxa" w:w="147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Envase</w:t>
            </w:r>
          </w:p>
        </w:tc>
        <w:tc>
          <w:tcPr>
            <w:tcW w:type="dxa" w:w="113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Entregados</w:t>
            </w:r>
          </w:p>
        </w:tc>
        <w:tc>
          <w:tcPr>
            <w:tcW w:type="dxa" w:w="113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Recogidos</w:t>
            </w:r>
          </w:p>
        </w:tc>
        <w:tc>
          <w:tcPr>
            <w:tcW w:type="dxa" w:w="1077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Fianza por envase</w:t>
            </w:r>
          </w:p>
        </w:tc>
        <w:tc>
          <w:tcPr>
            <w:tcW w:type="dxa" w:w="680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IVA %</w:t>
            </w:r>
          </w:p>
        </w:tc>
        <w:tc>
          <w:tcPr>
            <w:tcW w:type="dxa" w:w="1191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Importe</w:t>
            </w:r>
          </w:p>
        </w:tc>
        <w:tc>
          <w:tcPr>
            <w:tcW w:type="dxa" w:w="340"/>
          </w:tcPr>
          <w:p/>
        </w:tc>
        <w:tc>
          <w:tcPr>
            <w:tcW w:type="dxa" w:w="79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IVA %</w:t>
            </w:r>
          </w:p>
        </w:tc>
        <w:tc>
          <w:tcPr>
            <w:tcW w:type="dxa" w:w="147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Base (sin IVA)</w:t>
            </w:r>
          </w:p>
        </w:tc>
        <w:tc>
          <w:tcPr>
            <w:tcW w:type="dxa" w:w="147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5"/>
              </w:rPr>
              <w:t>Cuota de IVA</w:t>
            </w:r>
          </w:p>
        </w:tc>
      </w:tr>
      <w:tr>
        <w:trPr>
          <w:trHeight w:val="283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07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680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9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79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21</w:t>
            </w:r>
          </w:p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83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07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680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9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79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10</w:t>
            </w:r>
          </w:p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83" w:hRule="atLeast"/>
        </w:trPr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3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077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680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191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340"/>
          </w:tcPr>
          <w:p/>
        </w:tc>
        <w:tc>
          <w:tcPr>
            <w:tcW w:type="dxa" w:w="79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4</w:t>
            </w:r>
          </w:p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83" w:hRule="atLeast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340"/>
          </w:tcPr>
          <w:p/>
        </w:tc>
        <w:tc>
          <w:tcPr>
            <w:tcW w:type="dxa" w:w="79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center"/>
            </w:pPr>
            <w:r/>
            <w:r>
              <w:rPr>
                <w:b/>
                <w:i w:val="0"/>
                <w:color w:val="0E1A1E"/>
                <w:sz w:val="17"/>
              </w:rPr>
              <w:t>Suma</w:t>
            </w:r>
          </w:p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83" w:hRule="atLeast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340"/>
          </w:tcPr>
          <w:p/>
        </w:tc>
        <w:tc>
          <w:tcPr>
            <w:tcW w:type="dxa" w:w="2268"/>
            <w:gridSpan w:val="2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  <w:shd w:val="clear" w:color="auto" w:fill="F5F8F7"/>
          </w:tcPr>
          <w:p>
            <w:pPr>
              <w:jc w:val="right"/>
            </w:pPr>
            <w:r/>
            <w:r>
              <w:rPr>
                <w:b/>
                <w:i w:val="0"/>
                <w:color w:val="0E1A1E"/>
                <w:sz w:val="17"/>
              </w:rPr>
              <w:t>Recargo de equivalencia</w:t>
            </w:r>
          </w:p>
        </w:tc>
        <w:tc>
          <w:tcPr>
            <w:tcW w:type="dxa" w:w="1474"/>
            <w:tcBorders>
              <w:top w:val="single" w:sz="4" w:color="C9D3D1"/>
              <w:left w:val="single" w:sz="4" w:color="C9D3D1"/>
              <w:bottom w:val="single" w:sz="4" w:color="C9D3D1"/>
              <w:right w:val="single" w:sz="4" w:color="C9D3D1"/>
            </w:tcBorders>
          </w:tcPr>
          <w:p/>
        </w:tc>
      </w:tr>
      <w:tr>
        <w:trPr>
          <w:trHeight w:val="283" w:hRule="atLeast"/>
        </w:trPr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340"/>
          </w:tcPr>
          <w:p/>
        </w:tc>
        <w:tc>
          <w:tcPr>
            <w:tcW w:type="dxa" w:w="2268"/>
            <w:gridSpan w:val="2"/>
          </w:tcPr>
          <w:p>
            <w:pPr>
              <w:jc w:val="right"/>
            </w:pPr>
            <w:r/>
            <w:r>
              <w:rPr>
                <w:b/>
                <w:i w:val="0"/>
                <w:color w:val="0E1A1E"/>
                <w:sz w:val="19"/>
              </w:rPr>
              <w:t>TOTAL DEL ALBARÁN</w:t>
            </w:r>
          </w:p>
        </w:tc>
        <w:tc>
          <w:tcPr>
            <w:tcW w:type="dxa" w:w="1474"/>
            <w:tcBorders>
              <w:top w:val="single" w:sz="4" w:color="00854A"/>
              <w:left w:val="single" w:sz="4" w:color="00854A"/>
              <w:bottom w:val="single" w:sz="4" w:color="00854A"/>
              <w:right w:val="single" w:sz="4" w:color="00854A"/>
            </w:tcBorders>
            <w:shd w:val="clear" w:color="auto" w:fill="00854A"/>
          </w:tcPr>
          <w:p/>
        </w:tc>
      </w:tr>
    </w:tbl>
    <w:p>
      <w:pPr>
        <w:pageBreakBefore w:val="0"/>
        <w:spacing w:after="40" w:before="140"/>
      </w:pPr>
      <w:r>
        <w:rPr>
          <w:b/>
          <w:i w:val="0"/>
          <w:color w:val="0E1A1E"/>
          <w:sz w:val="18"/>
        </w:rPr>
        <w:t xml:space="preserve">Incidencias en la entrega </w:t>
      </w:r>
      <w:r>
        <w:rPr>
          <w:b w:val="0"/>
          <w:i w:val="0"/>
          <w:color w:val="637371"/>
          <w:sz w:val="16"/>
        </w:rPr>
        <w:t>(falta, dañado, rechazado, cambiado u otro: por qué; lo que no se cobra va en «No entregada»)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3175"/>
        <w:gridCol w:w="2494"/>
        <w:gridCol w:w="5102"/>
      </w:tblGrid>
      <w:tr>
        <w:trPr>
          <w:trHeight w:val="312" w:hRule="atLeast"/>
        </w:trPr>
        <w:tc>
          <w:tcPr>
            <w:tcW w:type="dxa" w:w="3175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249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Qué pasa</w:t>
            </w:r>
          </w:p>
        </w:tc>
        <w:tc>
          <w:tcPr>
            <w:tcW w:type="dxa" w:w="5102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Qué se hace (vuelve al almacén, va en otro reparto con otro albarán…)</w:t>
            </w:r>
          </w:p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</w:tbl>
    <w:p>
      <w:pPr>
        <w:pageBreakBefore w:val="0"/>
        <w:spacing w:after="40" w:before="120"/>
      </w:pPr>
      <w:r>
        <w:rPr>
          <w:b w:val="0"/>
          <w:i/>
          <w:color w:val="637371"/>
          <w:sz w:val="16"/>
        </w:rPr>
        <w:t>El cliente firma que recibe la mercancía y los envases de este albarán, salvo lo anotado en «No entregada» e «Incidencias».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283"/>
        </w:trPr>
        <w:tc>
          <w:tcPr>
            <w:tcW w:type="dxa" w:w="5386"/>
            <w:shd w:val="clear" w:color="auto" w:fill="00854A"/>
          </w:tcPr>
          <w:p>
            <w:pPr>
              <w:jc w:val="left"/>
            </w:pPr>
            <w:r/>
            <w:r>
              <w:rPr>
                <w:b/>
                <w:i w:val="0"/>
                <w:color w:val="FFFFFF"/>
                <w:sz w:val="16"/>
              </w:rPr>
              <w:t>Entrega: el repartidor</w:t>
            </w:r>
          </w:p>
        </w:tc>
        <w:tc>
          <w:tcPr>
            <w:tcW w:type="dxa" w:w="5386"/>
            <w:shd w:val="clear" w:color="auto" w:fill="00854A"/>
          </w:tcPr>
          <w:p>
            <w:pPr>
              <w:jc w:val="left"/>
            </w:pPr>
            <w:r/>
            <w:r>
              <w:rPr>
                <w:b/>
                <w:i w:val="0"/>
                <w:color w:val="FFFFFF"/>
                <w:sz w:val="16"/>
              </w:rPr>
              <w:t>Recibe: el cliente</w:t>
            </w:r>
          </w:p>
        </w:tc>
      </w:tr>
      <w:tr>
        <w:trPr>
          <w:trHeight w:val="340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Nombre:</w:t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Nombre (siempre) y DNI:</w:t>
            </w:r>
          </w:p>
        </w:tc>
      </w:tr>
      <w:tr>
        <w:trPr>
          <w:trHeight w:val="794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Firma:</w:t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Firma (y sello del local, si lo tiene):</w:t>
            </w:r>
          </w:p>
        </w:tc>
      </w:tr>
      <w:tr>
        <w:trPr>
          <w:trHeight w:val="340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Fecha y hora en que recibe:</w:t>
            </w:r>
          </w:p>
        </w:tc>
      </w:tr>
    </w:tbl>
    <w:p>
      <w:pPr>
        <w:pageBreakBefore w:val="0"/>
        <w:spacing w:after="0" w:before="120"/>
      </w:pPr>
      <w:r>
        <w:rPr>
          <w:b w:val="0"/>
          <w:i w:val="0"/>
          <w:color w:val="637371"/>
          <w:sz w:val="15"/>
        </w:rPr>
        <w:t>Copia para:  ☐ el cliente   ☐ la distribuidora (firmada)          Plantilla gratuita de PeasyOrders · peasyorders.com</w:t>
      </w:r>
    </w:p>
    <w:p>
      <w:pPr>
        <w:pageBreakBefore/>
        <w:spacing w:after="0" w:before="0"/>
      </w:pPr>
      <w:r>
        <w:rPr>
          <w:b/>
          <w:i w:val="0"/>
          <w:color w:val="0E1A1E"/>
          <w:sz w:val="32"/>
        </w:rPr>
        <w:t>ALBARÁN DE ENTREGA</w:t>
      </w:r>
      <w:r>
        <w:rPr>
          <w:b/>
          <w:i w:val="0"/>
          <w:color w:val="00854A"/>
          <w:sz w:val="18"/>
        </w:rPr>
        <w:t xml:space="preserve">     SIN VALORAR</w:t>
      </w:r>
    </w:p>
    <w:p>
      <w:pPr>
        <w:pageBreakBefore w:val="0"/>
        <w:spacing w:after="0" w:before="40"/>
      </w:pPr>
      <w:r>
        <w:rPr>
          <w:b/>
          <w:i w:val="0"/>
          <w:color w:val="0E1A1E"/>
          <w:sz w:val="18"/>
        </w:rPr>
        <w:t>Tu distribuidora, S.L. · NIF B00000000 (cambia esta línea y la de abajo)</w:t>
      </w:r>
    </w:p>
    <w:p>
      <w:pPr>
        <w:pageBreakBefore w:val="0"/>
        <w:spacing w:after="100" w:before="0"/>
      </w:pPr>
      <w:r>
        <w:rPr>
          <w:b w:val="0"/>
          <w:i w:val="0"/>
          <w:color w:val="637371"/>
          <w:sz w:val="17"/>
        </w:rPr>
        <w:t>Dirección · teléfono · email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871"/>
        <w:gridCol w:w="3515"/>
        <w:gridCol w:w="2211"/>
        <w:gridCol w:w="3175"/>
      </w:tblGrid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albarán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Fecha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Cliente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Código de cliente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NIF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Persona de contacto y teléfono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Dirección de entrega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Franja horaria de entrega</w:t>
            </w:r>
          </w:p>
        </w:tc>
        <w:tc>
          <w:tcPr>
            <w:tcW w:type="dxa" w:w="3175"/>
          </w:tcPr>
          <w:p/>
        </w:tc>
      </w:tr>
      <w:tr>
        <w:trPr>
          <w:trHeight w:val="340" w:hRule="atLeast"/>
        </w:trPr>
        <w:tc>
          <w:tcPr>
            <w:tcW w:type="dxa" w:w="187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Nº de pedido</w:t>
            </w:r>
          </w:p>
        </w:tc>
        <w:tc>
          <w:tcPr>
            <w:tcW w:type="dxa" w:w="3515"/>
          </w:tcPr>
          <w:p/>
        </w:tc>
        <w:tc>
          <w:tcPr>
            <w:tcW w:type="dxa" w:w="2211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7"/>
              </w:rPr>
              <w:t>Referencia del pedido del cliente</w:t>
            </w:r>
          </w:p>
        </w:tc>
        <w:tc>
          <w:tcPr>
            <w:tcW w:type="dxa" w:w="3175"/>
          </w:tcPr>
          <w:p/>
        </w:tc>
      </w:tr>
    </w:tbl>
    <w:p>
      <w:pPr>
        <w:pageBreakBefore w:val="0"/>
        <w:spacing w:after="40" w:before="120"/>
      </w:pPr>
      <w:r>
        <w:rPr>
          <w:b/>
          <w:i w:val="0"/>
          <w:color w:val="0E1A1E"/>
          <w:sz w:val="18"/>
        </w:rPr>
        <w:t xml:space="preserve">Mercancía </w:t>
      </w:r>
      <w:r>
        <w:rPr>
          <w:b w:val="0"/>
          <w:i w:val="0"/>
          <w:color w:val="637371"/>
          <w:sz w:val="16"/>
        </w:rPr>
        <w:t>(en «No entregada», lo que falta o el cliente rechaza: no se cobra)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077"/>
        <w:gridCol w:w="2835"/>
        <w:gridCol w:w="1587"/>
        <w:gridCol w:w="850"/>
        <w:gridCol w:w="850"/>
        <w:gridCol w:w="964"/>
        <w:gridCol w:w="1247"/>
        <w:gridCol w:w="1361"/>
      </w:tblGrid>
      <w:tr>
        <w:trPr>
          <w:trHeight w:val="295" w:hRule="atLeast"/>
        </w:trPr>
        <w:tc>
          <w:tcPr>
            <w:tcW w:type="dxa" w:w="107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2835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158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Formato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Cantidad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Unidad</w:t>
            </w:r>
          </w:p>
        </w:tc>
        <w:tc>
          <w:tcPr>
            <w:tcW w:type="dxa" w:w="96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No entregada</w:t>
            </w:r>
          </w:p>
        </w:tc>
        <w:tc>
          <w:tcPr>
            <w:tcW w:type="dxa" w:w="124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Lote o caducidad</w:t>
            </w:r>
          </w:p>
        </w:tc>
        <w:tc>
          <w:tcPr>
            <w:tcW w:type="dxa" w:w="1361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Observaciones</w:t>
            </w:r>
          </w:p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 w:hRule="atLeast"/>
        </w:trPr>
        <w:tc>
          <w:tcPr>
            <w:tcW w:type="dxa" w:w="1077"/>
          </w:tcPr>
          <w:p/>
        </w:tc>
        <w:tc>
          <w:tcPr>
            <w:tcW w:type="dxa" w:w="2835"/>
          </w:tcPr>
          <w:p/>
        </w:tc>
        <w:tc>
          <w:tcPr>
            <w:tcW w:type="dxa" w:w="158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96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</w:tbl>
    <w:p>
      <w:pPr>
        <w:pageBreakBefore w:val="0"/>
        <w:spacing w:after="80" w:before="60"/>
        <w:jc w:val="right"/>
      </w:pPr>
      <w:r>
        <w:rPr>
          <w:b/>
          <w:i w:val="0"/>
          <w:color w:val="0E1A1E"/>
          <w:sz w:val="17"/>
        </w:rPr>
        <w:t>Cajas entregadas (filas en «Caja», menos «No entregada»): ________</w:t>
      </w:r>
    </w:p>
    <w:p>
      <w:pPr>
        <w:pageBreakBefore w:val="0"/>
        <w:spacing w:after="40" w:before="0"/>
      </w:pPr>
      <w:r>
        <w:rPr>
          <w:b/>
          <w:i w:val="0"/>
          <w:color w:val="0E1A1E"/>
          <w:sz w:val="18"/>
        </w:rPr>
        <w:t>Envases retornables (no cuentan en las cajas entregadas)</w:t>
      </w:r>
    </w:p>
    <w:tbl>
      <w:tblPr>
        <w:tblW w:type="dxa" w:w="4876"/>
        <w:jc w:val="left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1134"/>
        <w:gridCol w:w="1134"/>
      </w:tblGrid>
      <w:tr>
        <w:trPr>
          <w:trHeight w:val="283" w:hRule="atLeast"/>
        </w:trPr>
        <w:tc>
          <w:tcPr>
            <w:tcW w:type="dxa" w:w="2608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Envase (caja, barril, botella…)</w:t>
            </w:r>
          </w:p>
        </w:tc>
        <w:tc>
          <w:tcPr>
            <w:tcW w:type="dxa" w:w="113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Entregados</w:t>
            </w:r>
          </w:p>
        </w:tc>
        <w:tc>
          <w:tcPr>
            <w:tcW w:type="dxa" w:w="113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Recogidos</w:t>
            </w:r>
          </w:p>
        </w:tc>
      </w:tr>
      <w:tr>
        <w:trPr>
          <w:trHeight w:val="283" w:hRule="atLeast"/>
        </w:trPr>
        <w:tc>
          <w:tcPr>
            <w:tcW w:type="dxa" w:w="2608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  <w:tr>
        <w:trPr>
          <w:trHeight w:val="283" w:hRule="atLeast"/>
        </w:trPr>
        <w:tc>
          <w:tcPr>
            <w:tcW w:type="dxa" w:w="2608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  <w:tr>
        <w:trPr>
          <w:trHeight w:val="283" w:hRule="atLeast"/>
        </w:trPr>
        <w:tc>
          <w:tcPr>
            <w:tcW w:type="dxa" w:w="2608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pageBreakBefore w:val="0"/>
        <w:spacing w:after="40" w:before="140"/>
      </w:pPr>
      <w:r>
        <w:rPr>
          <w:b/>
          <w:i w:val="0"/>
          <w:color w:val="0E1A1E"/>
          <w:sz w:val="18"/>
        </w:rPr>
        <w:t xml:space="preserve">Incidencias en la entrega </w:t>
      </w:r>
      <w:r>
        <w:rPr>
          <w:b w:val="0"/>
          <w:i w:val="0"/>
          <w:color w:val="637371"/>
          <w:sz w:val="16"/>
        </w:rPr>
        <w:t>(falta, dañado, rechazado, cambiado u otro: por qué; lo que no se cobra va en «No entregada»)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3175"/>
        <w:gridCol w:w="2494"/>
        <w:gridCol w:w="5102"/>
      </w:tblGrid>
      <w:tr>
        <w:trPr>
          <w:trHeight w:val="312" w:hRule="atLeast"/>
        </w:trPr>
        <w:tc>
          <w:tcPr>
            <w:tcW w:type="dxa" w:w="3175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Artículo</w:t>
            </w:r>
          </w:p>
        </w:tc>
        <w:tc>
          <w:tcPr>
            <w:tcW w:type="dxa" w:w="249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Qué pasa</w:t>
            </w:r>
          </w:p>
        </w:tc>
        <w:tc>
          <w:tcPr>
            <w:tcW w:type="dxa" w:w="5102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Qué se hace (vuelve al almacén, va en otro reparto con otro albarán…)</w:t>
            </w:r>
          </w:p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  <w:tr>
        <w:trPr>
          <w:trHeight w:val="312" w:hRule="atLeast"/>
        </w:trPr>
        <w:tc>
          <w:tcPr>
            <w:tcW w:type="dxa" w:w="3175"/>
          </w:tcPr>
          <w:p/>
        </w:tc>
        <w:tc>
          <w:tcPr>
            <w:tcW w:type="dxa" w:w="2494"/>
          </w:tcPr>
          <w:p/>
        </w:tc>
        <w:tc>
          <w:tcPr>
            <w:tcW w:type="dxa" w:w="5102"/>
          </w:tcPr>
          <w:p/>
        </w:tc>
      </w:tr>
    </w:tbl>
    <w:p>
      <w:pPr>
        <w:pageBreakBefore w:val="0"/>
        <w:spacing w:after="40" w:before="120"/>
      </w:pPr>
      <w:r>
        <w:rPr>
          <w:b w:val="0"/>
          <w:i/>
          <w:color w:val="637371"/>
          <w:sz w:val="16"/>
        </w:rPr>
        <w:t>El cliente firma que recibe la mercancía y los envases de este albarán, salvo lo anotado en «No entregada» e «Incidencias».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283"/>
        </w:trPr>
        <w:tc>
          <w:tcPr>
            <w:tcW w:type="dxa" w:w="5386"/>
            <w:shd w:val="clear" w:color="auto" w:fill="00854A"/>
          </w:tcPr>
          <w:p>
            <w:pPr>
              <w:jc w:val="left"/>
            </w:pPr>
            <w:r/>
            <w:r>
              <w:rPr>
                <w:b/>
                <w:i w:val="0"/>
                <w:color w:val="FFFFFF"/>
                <w:sz w:val="16"/>
              </w:rPr>
              <w:t>Entrega: el repartidor</w:t>
            </w:r>
          </w:p>
        </w:tc>
        <w:tc>
          <w:tcPr>
            <w:tcW w:type="dxa" w:w="5386"/>
            <w:shd w:val="clear" w:color="auto" w:fill="00854A"/>
          </w:tcPr>
          <w:p>
            <w:pPr>
              <w:jc w:val="left"/>
            </w:pPr>
            <w:r/>
            <w:r>
              <w:rPr>
                <w:b/>
                <w:i w:val="0"/>
                <w:color w:val="FFFFFF"/>
                <w:sz w:val="16"/>
              </w:rPr>
              <w:t>Recibe: el cliente</w:t>
            </w:r>
          </w:p>
        </w:tc>
      </w:tr>
      <w:tr>
        <w:trPr>
          <w:trHeight w:val="340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Nombre:</w:t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Nombre (siempre) y DNI:</w:t>
            </w:r>
          </w:p>
        </w:tc>
      </w:tr>
      <w:tr>
        <w:trPr>
          <w:trHeight w:val="794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Firma:</w:t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Firma (y sello del local, si lo tiene):</w:t>
            </w:r>
          </w:p>
        </w:tc>
      </w:tr>
      <w:tr>
        <w:trPr>
          <w:trHeight w:val="340" w:hRule="atLeast"/>
        </w:trPr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</w:r>
          </w:p>
        </w:tc>
        <w:tc>
          <w:tcPr>
            <w:tcW w:type="dxa" w:w="5386"/>
          </w:tcPr>
          <w:p>
            <w:r/>
            <w:r>
              <w:rPr>
                <w:b w:val="0"/>
                <w:i w:val="0"/>
                <w:color w:val="637371"/>
                <w:sz w:val="16"/>
              </w:rPr>
              <w:t>Fecha y hora en que recibe:</w:t>
            </w:r>
          </w:p>
        </w:tc>
      </w:tr>
    </w:tbl>
    <w:p>
      <w:pPr>
        <w:pageBreakBefore w:val="0"/>
        <w:spacing w:after="0" w:before="120"/>
      </w:pPr>
      <w:r>
        <w:rPr>
          <w:b w:val="0"/>
          <w:i w:val="0"/>
          <w:color w:val="637371"/>
          <w:sz w:val="15"/>
        </w:rPr>
        <w:t>Copia para:  ☐ el cliente   ☐ la distribuidora (firmada)          Plantilla gratuita de PeasyOrders · peasyorders.com</w:t>
      </w:r>
    </w:p>
    <w:sectPr w:rsidR="00FC693F" w:rsidRPr="0006063C" w:rsidSect="00034616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Albarán de entrega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